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8E3E" w14:textId="77777777" w:rsidR="0001252D" w:rsidRDefault="0001252D">
      <w:bookmarkStart w:id="0" w:name="_heading=h.qe221pbh8z3l" w:colFirst="0" w:colLast="0"/>
      <w:bookmarkEnd w:id="0"/>
    </w:p>
    <w:p w14:paraId="499DC587" w14:textId="77777777" w:rsidR="0001252D" w:rsidRDefault="00000000">
      <w:pPr>
        <w:jc w:val="center"/>
        <w:rPr>
          <w:b/>
          <w:i/>
          <w:sz w:val="44"/>
          <w:szCs w:val="44"/>
        </w:rPr>
      </w:pPr>
      <w:r>
        <w:rPr>
          <w:noProof/>
        </w:rPr>
        <w:drawing>
          <wp:anchor distT="114300" distB="114300" distL="114300" distR="114300" simplePos="0" relativeHeight="251658240" behindDoc="0" locked="0" layoutInCell="1" hidden="0" allowOverlap="1" wp14:anchorId="2132E62A" wp14:editId="38B4A709">
            <wp:simplePos x="0" y="0"/>
            <wp:positionH relativeFrom="column">
              <wp:posOffset>5305425</wp:posOffset>
            </wp:positionH>
            <wp:positionV relativeFrom="paragraph">
              <wp:posOffset>123825</wp:posOffset>
            </wp:positionV>
            <wp:extent cx="1581150" cy="1025540"/>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b="3867"/>
                    <a:stretch>
                      <a:fillRect/>
                    </a:stretch>
                  </pic:blipFill>
                  <pic:spPr>
                    <a:xfrm>
                      <a:off x="0" y="0"/>
                      <a:ext cx="1581150" cy="102554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578CC94" wp14:editId="064D081C">
            <wp:simplePos x="0" y="0"/>
            <wp:positionH relativeFrom="column">
              <wp:posOffset>2</wp:posOffset>
            </wp:positionH>
            <wp:positionV relativeFrom="paragraph">
              <wp:posOffset>190500</wp:posOffset>
            </wp:positionV>
            <wp:extent cx="1066800" cy="106680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66800" cy="1066800"/>
                    </a:xfrm>
                    <a:prstGeom prst="rect">
                      <a:avLst/>
                    </a:prstGeom>
                    <a:ln/>
                  </pic:spPr>
                </pic:pic>
              </a:graphicData>
            </a:graphic>
          </wp:anchor>
        </w:drawing>
      </w:r>
    </w:p>
    <w:p w14:paraId="44AFA030" w14:textId="77777777" w:rsidR="0001252D" w:rsidRDefault="0001252D">
      <w:pPr>
        <w:jc w:val="center"/>
        <w:rPr>
          <w:b/>
          <w:i/>
          <w:sz w:val="44"/>
          <w:szCs w:val="44"/>
        </w:rPr>
      </w:pPr>
    </w:p>
    <w:p w14:paraId="20A12A9B" w14:textId="77777777" w:rsidR="0001252D" w:rsidRDefault="00000000">
      <w:pPr>
        <w:jc w:val="center"/>
        <w:rPr>
          <w:b/>
          <w:i/>
          <w:sz w:val="44"/>
          <w:szCs w:val="44"/>
        </w:rPr>
      </w:pPr>
      <w:r>
        <w:rPr>
          <w:b/>
          <w:i/>
          <w:sz w:val="44"/>
          <w:szCs w:val="44"/>
        </w:rPr>
        <w:t>CYCLO VTT ROQUETTES</w:t>
      </w:r>
    </w:p>
    <w:p w14:paraId="61EC35A1" w14:textId="77777777" w:rsidR="0001252D" w:rsidRDefault="0001252D">
      <w:pPr>
        <w:rPr>
          <w:sz w:val="20"/>
          <w:szCs w:val="20"/>
        </w:rPr>
      </w:pPr>
    </w:p>
    <w:p w14:paraId="3DD2399B" w14:textId="77777777" w:rsidR="0001252D" w:rsidRDefault="00000000">
      <w:pPr>
        <w:jc w:val="center"/>
        <w:rPr>
          <w:b/>
          <w:sz w:val="28"/>
          <w:szCs w:val="28"/>
        </w:rPr>
      </w:pPr>
      <w:r>
        <w:rPr>
          <w:b/>
          <w:sz w:val="28"/>
          <w:szCs w:val="28"/>
        </w:rPr>
        <w:t>LA ROQUETTOISE</w:t>
      </w:r>
    </w:p>
    <w:p w14:paraId="44F8BA29" w14:textId="77777777" w:rsidR="0001252D" w:rsidRDefault="00000000">
      <w:pPr>
        <w:jc w:val="center"/>
        <w:rPr>
          <w:sz w:val="28"/>
          <w:szCs w:val="28"/>
        </w:rPr>
      </w:pPr>
      <w:r>
        <w:rPr>
          <w:sz w:val="28"/>
          <w:szCs w:val="28"/>
        </w:rPr>
        <w:t>Dimanche 27 avril 2025</w:t>
      </w:r>
    </w:p>
    <w:p w14:paraId="150AA258" w14:textId="77777777" w:rsidR="0001252D" w:rsidRDefault="0001252D">
      <w:pPr>
        <w:jc w:val="center"/>
        <w:rPr>
          <w:sz w:val="16"/>
          <w:szCs w:val="16"/>
        </w:rPr>
      </w:pPr>
    </w:p>
    <w:p w14:paraId="5402CF94" w14:textId="77777777" w:rsidR="0001252D" w:rsidRDefault="00000000">
      <w:pPr>
        <w:jc w:val="center"/>
        <w:rPr>
          <w:sz w:val="28"/>
          <w:szCs w:val="28"/>
        </w:rPr>
      </w:pPr>
      <w:r>
        <w:rPr>
          <w:b/>
          <w:sz w:val="28"/>
          <w:szCs w:val="28"/>
        </w:rPr>
        <w:t xml:space="preserve">Parcours BLEU 43km </w:t>
      </w:r>
      <w:r>
        <w:rPr>
          <w:sz w:val="28"/>
          <w:szCs w:val="28"/>
        </w:rPr>
        <w:t xml:space="preserve">D+336m </w:t>
      </w:r>
      <w:proofErr w:type="spellStart"/>
      <w:r>
        <w:rPr>
          <w:sz w:val="28"/>
          <w:szCs w:val="28"/>
        </w:rPr>
        <w:t>Openrunner</w:t>
      </w:r>
      <w:proofErr w:type="spellEnd"/>
      <w:r>
        <w:rPr>
          <w:sz w:val="28"/>
          <w:szCs w:val="28"/>
        </w:rPr>
        <w:t xml:space="preserve"> </w:t>
      </w:r>
      <w:hyperlink r:id="rId7">
        <w:r>
          <w:rPr>
            <w:color w:val="0000FF"/>
            <w:sz w:val="28"/>
            <w:szCs w:val="28"/>
            <w:u w:val="single"/>
          </w:rPr>
          <w:t>20917139</w:t>
        </w:r>
      </w:hyperlink>
    </w:p>
    <w:p w14:paraId="0AE230CB" w14:textId="77777777" w:rsidR="0001252D" w:rsidRDefault="00000000">
      <w:pPr>
        <w:jc w:val="center"/>
        <w:rPr>
          <w:sz w:val="28"/>
          <w:szCs w:val="28"/>
        </w:rPr>
      </w:pPr>
      <w:r>
        <w:rPr>
          <w:b/>
          <w:sz w:val="28"/>
          <w:szCs w:val="28"/>
        </w:rPr>
        <w:t xml:space="preserve">Parcours ROUGE 60km </w:t>
      </w:r>
      <w:r>
        <w:rPr>
          <w:sz w:val="28"/>
          <w:szCs w:val="28"/>
        </w:rPr>
        <w:t xml:space="preserve">D+563m </w:t>
      </w:r>
      <w:proofErr w:type="spellStart"/>
      <w:r>
        <w:rPr>
          <w:sz w:val="28"/>
          <w:szCs w:val="28"/>
        </w:rPr>
        <w:t>Openrunner</w:t>
      </w:r>
      <w:proofErr w:type="spellEnd"/>
      <w:r>
        <w:rPr>
          <w:sz w:val="28"/>
          <w:szCs w:val="28"/>
        </w:rPr>
        <w:t xml:space="preserve"> </w:t>
      </w:r>
      <w:hyperlink r:id="rId8">
        <w:r>
          <w:rPr>
            <w:color w:val="0000FF"/>
            <w:sz w:val="28"/>
            <w:szCs w:val="28"/>
            <w:u w:val="single"/>
          </w:rPr>
          <w:t>20890326</w:t>
        </w:r>
      </w:hyperlink>
    </w:p>
    <w:p w14:paraId="22768EED" w14:textId="77777777" w:rsidR="0001252D" w:rsidRDefault="00000000">
      <w:pPr>
        <w:jc w:val="center"/>
        <w:rPr>
          <w:sz w:val="28"/>
          <w:szCs w:val="28"/>
        </w:rPr>
      </w:pPr>
      <w:r>
        <w:rPr>
          <w:b/>
          <w:sz w:val="28"/>
          <w:szCs w:val="28"/>
        </w:rPr>
        <w:t xml:space="preserve">Parcours Bleu et Rouge 103km </w:t>
      </w:r>
      <w:r>
        <w:rPr>
          <w:sz w:val="28"/>
          <w:szCs w:val="28"/>
        </w:rPr>
        <w:t xml:space="preserve">D+899m </w:t>
      </w:r>
      <w:proofErr w:type="spellStart"/>
      <w:r>
        <w:rPr>
          <w:sz w:val="28"/>
          <w:szCs w:val="28"/>
        </w:rPr>
        <w:t>Openrunner</w:t>
      </w:r>
      <w:proofErr w:type="spellEnd"/>
      <w:r>
        <w:rPr>
          <w:sz w:val="28"/>
          <w:szCs w:val="28"/>
        </w:rPr>
        <w:t xml:space="preserve"> </w:t>
      </w:r>
      <w:hyperlink r:id="rId9">
        <w:r>
          <w:rPr>
            <w:color w:val="0000FF"/>
            <w:sz w:val="28"/>
            <w:szCs w:val="28"/>
            <w:u w:val="single"/>
          </w:rPr>
          <w:t>20917139</w:t>
        </w:r>
      </w:hyperlink>
      <w:r>
        <w:rPr>
          <w:sz w:val="28"/>
          <w:szCs w:val="28"/>
        </w:rPr>
        <w:t xml:space="preserve"> &amp; </w:t>
      </w:r>
      <w:hyperlink r:id="rId10">
        <w:r>
          <w:rPr>
            <w:color w:val="0000FF"/>
            <w:sz w:val="28"/>
            <w:szCs w:val="28"/>
            <w:u w:val="single"/>
          </w:rPr>
          <w:t>20890326</w:t>
        </w:r>
      </w:hyperlink>
    </w:p>
    <w:p w14:paraId="3955CFE6" w14:textId="77777777" w:rsidR="0001252D" w:rsidRDefault="0001252D">
      <w:pPr>
        <w:jc w:val="center"/>
        <w:rPr>
          <w:sz w:val="28"/>
          <w:szCs w:val="28"/>
        </w:rPr>
      </w:pPr>
    </w:p>
    <w:p w14:paraId="2C156E11" w14:textId="77777777" w:rsidR="0001252D" w:rsidRDefault="00000000">
      <w:pPr>
        <w:jc w:val="center"/>
        <w:rPr>
          <w:b/>
          <w:sz w:val="28"/>
          <w:szCs w:val="28"/>
        </w:rPr>
      </w:pPr>
      <w:r>
        <w:rPr>
          <w:rFonts w:ascii="Calibri" w:eastAsia="Calibri" w:hAnsi="Calibri" w:cs="Calibri"/>
          <w:noProof/>
          <w:color w:val="000000"/>
          <w:sz w:val="22"/>
          <w:szCs w:val="22"/>
        </w:rPr>
        <w:drawing>
          <wp:inline distT="0" distB="0" distL="0" distR="0" wp14:anchorId="543CD271" wp14:editId="3C6222B3">
            <wp:extent cx="5762625" cy="4229100"/>
            <wp:effectExtent l="0" t="0" r="0" b="0"/>
            <wp:docPr id="18" name="image3.png" descr="https://lh7-rt.googleusercontent.com/docsz/AD_4nXea7sjIfTjvbjiKkawbDKe9_Z4n7se6Rk-TMf3W-iwbWEA1fCtfhknGlxr2VpWQ4qvDQKzQZVGxSgGsnAVh2128DIUh6uTSxSuryAYAkVLLwG_6Os7TSmwmzs2__ptd9oK_nMW1zA?key=e7sQqy8pPlcgjwB5ZIf7W4-x"/>
            <wp:cNvGraphicFramePr/>
            <a:graphic xmlns:a="http://schemas.openxmlformats.org/drawingml/2006/main">
              <a:graphicData uri="http://schemas.openxmlformats.org/drawingml/2006/picture">
                <pic:pic xmlns:pic="http://schemas.openxmlformats.org/drawingml/2006/picture">
                  <pic:nvPicPr>
                    <pic:cNvPr id="0" name="image3.png" descr="https://lh7-rt.googleusercontent.com/docsz/AD_4nXea7sjIfTjvbjiKkawbDKe9_Z4n7se6Rk-TMf3W-iwbWEA1fCtfhknGlxr2VpWQ4qvDQKzQZVGxSgGsnAVh2128DIUh6uTSxSuryAYAkVLLwG_6Os7TSmwmzs2__ptd9oK_nMW1zA?key=e7sQqy8pPlcgjwB5ZIf7W4-x"/>
                    <pic:cNvPicPr preferRelativeResize="0"/>
                  </pic:nvPicPr>
                  <pic:blipFill>
                    <a:blip r:embed="rId11"/>
                    <a:srcRect/>
                    <a:stretch>
                      <a:fillRect/>
                    </a:stretch>
                  </pic:blipFill>
                  <pic:spPr>
                    <a:xfrm>
                      <a:off x="0" y="0"/>
                      <a:ext cx="5762625" cy="4229100"/>
                    </a:xfrm>
                    <a:prstGeom prst="rect">
                      <a:avLst/>
                    </a:prstGeom>
                    <a:ln/>
                  </pic:spPr>
                </pic:pic>
              </a:graphicData>
            </a:graphic>
          </wp:inline>
        </w:drawing>
      </w:r>
    </w:p>
    <w:p w14:paraId="4D2C4EE7" w14:textId="77777777" w:rsidR="0001252D" w:rsidRDefault="0001252D">
      <w:pPr>
        <w:rPr>
          <w:sz w:val="22"/>
          <w:szCs w:val="22"/>
        </w:rPr>
      </w:pPr>
    </w:p>
    <w:p w14:paraId="37DBCDC2" w14:textId="77777777" w:rsidR="0001252D" w:rsidRDefault="00000000">
      <w:pPr>
        <w:rPr>
          <w:sz w:val="22"/>
          <w:szCs w:val="22"/>
        </w:rPr>
      </w:pPr>
      <w:bookmarkStart w:id="1" w:name="_heading=h.ygs55zvb348v" w:colFirst="0" w:colLast="0"/>
      <w:bookmarkEnd w:id="1"/>
      <w:r>
        <w:rPr>
          <w:sz w:val="22"/>
          <w:szCs w:val="22"/>
        </w:rPr>
        <w:t xml:space="preserve">Ravitaillement : au garage </w:t>
      </w:r>
      <w:proofErr w:type="spellStart"/>
      <w:r>
        <w:rPr>
          <w:sz w:val="22"/>
          <w:szCs w:val="22"/>
        </w:rPr>
        <w:t>Bouscatel</w:t>
      </w:r>
      <w:proofErr w:type="spellEnd"/>
      <w:r>
        <w:rPr>
          <w:sz w:val="22"/>
          <w:szCs w:val="22"/>
        </w:rPr>
        <w:t>, ZA du Moulin, 31120 Roquettes.</w:t>
      </w:r>
    </w:p>
    <w:p w14:paraId="06715D27" w14:textId="77777777" w:rsidR="0001252D" w:rsidRDefault="0001252D">
      <w:pPr>
        <w:rPr>
          <w:sz w:val="22"/>
          <w:szCs w:val="22"/>
        </w:rPr>
      </w:pPr>
    </w:p>
    <w:p w14:paraId="460F5432" w14:textId="77777777" w:rsidR="0001252D" w:rsidRDefault="0001252D">
      <w:pPr>
        <w:rPr>
          <w:sz w:val="22"/>
          <w:szCs w:val="22"/>
        </w:rPr>
      </w:pPr>
    </w:p>
    <w:p w14:paraId="551DD063" w14:textId="77777777" w:rsidR="0001252D" w:rsidRDefault="00000000">
      <w:pPr>
        <w:rPr>
          <w:sz w:val="22"/>
          <w:szCs w:val="22"/>
        </w:rPr>
      </w:pPr>
      <w:r>
        <w:rPr>
          <w:sz w:val="22"/>
          <w:szCs w:val="22"/>
        </w:rPr>
        <w:t xml:space="preserve"> – </w:t>
      </w:r>
      <w:r>
        <w:rPr>
          <w:noProof/>
        </w:rPr>
        <mc:AlternateContent>
          <mc:Choice Requires="wpg">
            <w:drawing>
              <wp:anchor distT="0" distB="0" distL="114300" distR="114300" simplePos="0" relativeHeight="251660288" behindDoc="0" locked="0" layoutInCell="1" hidden="0" allowOverlap="1" wp14:anchorId="1BDA0B37" wp14:editId="16ECFCD2">
                <wp:simplePos x="0" y="0"/>
                <wp:positionH relativeFrom="column">
                  <wp:posOffset>3175000</wp:posOffset>
                </wp:positionH>
                <wp:positionV relativeFrom="paragraph">
                  <wp:posOffset>0</wp:posOffset>
                </wp:positionV>
                <wp:extent cx="3562350" cy="1595947"/>
                <wp:effectExtent l="0" t="0" r="0" b="0"/>
                <wp:wrapNone/>
                <wp:docPr id="15" name="Rectangle 15"/>
                <wp:cNvGraphicFramePr/>
                <a:graphic xmlns:a="http://schemas.openxmlformats.org/drawingml/2006/main">
                  <a:graphicData uri="http://schemas.microsoft.com/office/word/2010/wordprocessingShape">
                    <wps:wsp>
                      <wps:cNvSpPr/>
                      <wps:spPr>
                        <a:xfrm>
                          <a:off x="3574350" y="2994188"/>
                          <a:ext cx="3543300" cy="1571625"/>
                        </a:xfrm>
                        <a:prstGeom prst="rect">
                          <a:avLst/>
                        </a:prstGeom>
                        <a:noFill/>
                        <a:ln w="9525" cap="flat" cmpd="sng">
                          <a:solidFill>
                            <a:srgbClr val="000000"/>
                          </a:solidFill>
                          <a:prstDash val="solid"/>
                          <a:miter lim="8000"/>
                          <a:headEnd type="none" w="sm" len="sm"/>
                          <a:tailEnd type="none" w="sm" len="sm"/>
                        </a:ln>
                      </wps:spPr>
                      <wps:txbx>
                        <w:txbxContent>
                          <w:p w14:paraId="3B7DD2A6" w14:textId="77777777" w:rsidR="0001252D" w:rsidRDefault="00000000">
                            <w:pPr>
                              <w:jc w:val="center"/>
                              <w:textDirection w:val="btLr"/>
                            </w:pPr>
                            <w:r>
                              <w:rPr>
                                <w:b/>
                                <w:color w:val="000000"/>
                                <w:sz w:val="22"/>
                              </w:rPr>
                              <w:t>URGENCES</w:t>
                            </w:r>
                          </w:p>
                          <w:p w14:paraId="6507003F" w14:textId="77777777" w:rsidR="0001252D" w:rsidRDefault="00000000">
                            <w:pPr>
                              <w:textDirection w:val="btLr"/>
                            </w:pPr>
                            <w:r>
                              <w:rPr>
                                <w:b/>
                                <w:color w:val="000000"/>
                                <w:sz w:val="22"/>
                              </w:rPr>
                              <w:t>SAMU : 112 ou 15</w:t>
                            </w:r>
                          </w:p>
                          <w:p w14:paraId="58A157D6" w14:textId="77777777" w:rsidR="0001252D" w:rsidRDefault="0001252D">
                            <w:pPr>
                              <w:textDirection w:val="btLr"/>
                            </w:pPr>
                          </w:p>
                          <w:p w14:paraId="40B39C9C" w14:textId="77777777" w:rsidR="0001252D" w:rsidRDefault="00000000">
                            <w:pPr>
                              <w:textDirection w:val="btLr"/>
                            </w:pPr>
                            <w:r>
                              <w:rPr>
                                <w:b/>
                                <w:color w:val="000000"/>
                                <w:sz w:val="22"/>
                              </w:rPr>
                              <w:t>POMPIERS : 18</w:t>
                            </w:r>
                          </w:p>
                          <w:p w14:paraId="458BEDC7" w14:textId="77777777" w:rsidR="0001252D" w:rsidRDefault="0001252D">
                            <w:pPr>
                              <w:textDirection w:val="btLr"/>
                            </w:pPr>
                          </w:p>
                          <w:p w14:paraId="242DD4B8" w14:textId="77777777" w:rsidR="0001252D" w:rsidRDefault="00000000">
                            <w:pPr>
                              <w:textDirection w:val="btLr"/>
                            </w:pPr>
                            <w:r>
                              <w:rPr>
                                <w:b/>
                                <w:color w:val="000000"/>
                                <w:sz w:val="22"/>
                              </w:rPr>
                              <w:t>GENDARMERIE : 17</w:t>
                            </w:r>
                          </w:p>
                          <w:p w14:paraId="0D466021" w14:textId="77777777" w:rsidR="0001252D" w:rsidRDefault="0001252D">
                            <w:pPr>
                              <w:textDirection w:val="btLr"/>
                            </w:pPr>
                          </w:p>
                          <w:p w14:paraId="5FE277D3" w14:textId="77777777" w:rsidR="0001252D" w:rsidRDefault="00000000">
                            <w:pPr>
                              <w:textDirection w:val="btLr"/>
                            </w:pPr>
                            <w:r>
                              <w:rPr>
                                <w:b/>
                                <w:color w:val="000000"/>
                                <w:sz w:val="22"/>
                              </w:rPr>
                              <w:t>ORGANISATEURS : 06 16 33 67 58 ou 06 72 78 49 72</w:t>
                            </w:r>
                          </w:p>
                          <w:p w14:paraId="0E1BCF71" w14:textId="77777777" w:rsidR="0001252D" w:rsidRDefault="0001252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3175000</wp:posOffset>
                </wp:positionH>
                <wp:positionV relativeFrom="paragraph">
                  <wp:posOffset>0</wp:posOffset>
                </wp:positionV>
                <wp:extent cx="3562350" cy="1595947"/>
                <wp:effectExtent b="0" l="0" r="0" t="0"/>
                <wp:wrapNone/>
                <wp:docPr id="1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562350" cy="1595947"/>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1CABD4D7" wp14:editId="0710F9B3">
                <wp:simplePos x="0" y="0"/>
                <wp:positionH relativeFrom="column">
                  <wp:posOffset>1</wp:posOffset>
                </wp:positionH>
                <wp:positionV relativeFrom="paragraph">
                  <wp:posOffset>0</wp:posOffset>
                </wp:positionV>
                <wp:extent cx="3095625" cy="1611630"/>
                <wp:effectExtent l="0" t="0" r="0" b="0"/>
                <wp:wrapNone/>
                <wp:docPr id="14" name="Rectangle 14"/>
                <wp:cNvGraphicFramePr/>
                <a:graphic xmlns:a="http://schemas.openxmlformats.org/drawingml/2006/main">
                  <a:graphicData uri="http://schemas.microsoft.com/office/word/2010/wordprocessingShape">
                    <wps:wsp>
                      <wps:cNvSpPr/>
                      <wps:spPr>
                        <a:xfrm>
                          <a:off x="3802950" y="2978948"/>
                          <a:ext cx="3086100" cy="160210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AB2CA05" w14:textId="77777777" w:rsidR="0001252D" w:rsidRDefault="00000000">
                            <w:pPr>
                              <w:textDirection w:val="btLr"/>
                            </w:pPr>
                            <w:r>
                              <w:rPr>
                                <w:b/>
                                <w:i/>
                                <w:color w:val="000000"/>
                              </w:rPr>
                              <w:t>Vous êtes en balade, profitez du  paysage et des villages traversés. Respectez la nature, ne la souillez pas par des papiers, emballages ou autres détritus – gardez les dans vos poches des poubelles vous attendent au ravitaillement et à l’arrivée. D’avance MERCI</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95625" cy="1611630"/>
                <wp:effectExtent b="0" l="0" r="0" t="0"/>
                <wp:wrapNone/>
                <wp:docPr id="1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095625" cy="1611630"/>
                        </a:xfrm>
                        <a:prstGeom prst="rect"/>
                        <a:ln/>
                      </pic:spPr>
                    </pic:pic>
                  </a:graphicData>
                </a:graphic>
              </wp:anchor>
            </w:drawing>
          </mc:Fallback>
        </mc:AlternateContent>
      </w:r>
    </w:p>
    <w:p w14:paraId="73D05814" w14:textId="77777777" w:rsidR="0001252D" w:rsidRDefault="0001252D">
      <w:pPr>
        <w:rPr>
          <w:sz w:val="22"/>
          <w:szCs w:val="22"/>
        </w:rPr>
      </w:pPr>
    </w:p>
    <w:p w14:paraId="1ACFE99C" w14:textId="77777777" w:rsidR="0001252D" w:rsidRDefault="0001252D">
      <w:pPr>
        <w:rPr>
          <w:b/>
          <w:sz w:val="20"/>
          <w:szCs w:val="20"/>
        </w:rPr>
      </w:pPr>
    </w:p>
    <w:p w14:paraId="3541C057" w14:textId="77777777" w:rsidR="0001252D" w:rsidRDefault="0001252D"/>
    <w:p w14:paraId="367CAC10" w14:textId="77777777" w:rsidR="0001252D" w:rsidRDefault="00000000">
      <w:r>
        <w:br w:type="page"/>
      </w:r>
    </w:p>
    <w:p w14:paraId="67E1AF36" w14:textId="77777777" w:rsidR="0001252D" w:rsidRDefault="0001252D"/>
    <w:p w14:paraId="580B9CCF" w14:textId="77777777" w:rsidR="0001252D" w:rsidRDefault="00000000">
      <w:pPr>
        <w:jc w:val="center"/>
        <w:rPr>
          <w:b/>
          <w:i/>
          <w:sz w:val="44"/>
          <w:szCs w:val="44"/>
        </w:rPr>
      </w:pPr>
      <w:r>
        <w:rPr>
          <w:noProof/>
        </w:rPr>
        <w:drawing>
          <wp:anchor distT="114300" distB="114300" distL="114300" distR="114300" simplePos="0" relativeHeight="251662336" behindDoc="0" locked="0" layoutInCell="1" hidden="0" allowOverlap="1" wp14:anchorId="31480758" wp14:editId="334E811A">
            <wp:simplePos x="0" y="0"/>
            <wp:positionH relativeFrom="column">
              <wp:posOffset>5305425</wp:posOffset>
            </wp:positionH>
            <wp:positionV relativeFrom="paragraph">
              <wp:posOffset>123825</wp:posOffset>
            </wp:positionV>
            <wp:extent cx="1582103" cy="1068086"/>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582103" cy="1068086"/>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65BB9CE2" wp14:editId="697E6D28">
            <wp:simplePos x="0" y="0"/>
            <wp:positionH relativeFrom="column">
              <wp:posOffset>2</wp:posOffset>
            </wp:positionH>
            <wp:positionV relativeFrom="paragraph">
              <wp:posOffset>190500</wp:posOffset>
            </wp:positionV>
            <wp:extent cx="1066800" cy="10668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66800" cy="1066800"/>
                    </a:xfrm>
                    <a:prstGeom prst="rect">
                      <a:avLst/>
                    </a:prstGeom>
                    <a:ln/>
                  </pic:spPr>
                </pic:pic>
              </a:graphicData>
            </a:graphic>
          </wp:anchor>
        </w:drawing>
      </w:r>
    </w:p>
    <w:p w14:paraId="508B8425" w14:textId="77777777" w:rsidR="0001252D" w:rsidRDefault="0001252D">
      <w:pPr>
        <w:jc w:val="center"/>
        <w:rPr>
          <w:b/>
          <w:i/>
          <w:sz w:val="44"/>
          <w:szCs w:val="44"/>
        </w:rPr>
      </w:pPr>
    </w:p>
    <w:p w14:paraId="13595C35" w14:textId="77777777" w:rsidR="0001252D" w:rsidRDefault="00000000">
      <w:pPr>
        <w:jc w:val="center"/>
        <w:rPr>
          <w:b/>
          <w:i/>
          <w:sz w:val="44"/>
          <w:szCs w:val="44"/>
        </w:rPr>
      </w:pPr>
      <w:r>
        <w:rPr>
          <w:b/>
          <w:i/>
          <w:sz w:val="44"/>
          <w:szCs w:val="44"/>
        </w:rPr>
        <w:t>CYCLO VTT ROQUETTES</w:t>
      </w:r>
    </w:p>
    <w:p w14:paraId="66330BC8" w14:textId="77777777" w:rsidR="0001252D" w:rsidRDefault="0001252D">
      <w:pPr>
        <w:rPr>
          <w:sz w:val="20"/>
          <w:szCs w:val="20"/>
        </w:rPr>
      </w:pPr>
    </w:p>
    <w:p w14:paraId="4F57F024" w14:textId="77777777" w:rsidR="0001252D" w:rsidRDefault="00000000">
      <w:pPr>
        <w:jc w:val="center"/>
        <w:rPr>
          <w:b/>
          <w:sz w:val="28"/>
          <w:szCs w:val="28"/>
        </w:rPr>
      </w:pPr>
      <w:r>
        <w:rPr>
          <w:b/>
          <w:sz w:val="28"/>
          <w:szCs w:val="28"/>
        </w:rPr>
        <w:t>LA ROQUETTOISE</w:t>
      </w:r>
    </w:p>
    <w:p w14:paraId="7BA471E9" w14:textId="77777777" w:rsidR="0001252D" w:rsidRDefault="00000000">
      <w:pPr>
        <w:jc w:val="center"/>
        <w:rPr>
          <w:sz w:val="28"/>
          <w:szCs w:val="28"/>
        </w:rPr>
      </w:pPr>
      <w:r>
        <w:rPr>
          <w:sz w:val="28"/>
          <w:szCs w:val="28"/>
        </w:rPr>
        <w:t>Dimanche 27 avril 2025</w:t>
      </w:r>
    </w:p>
    <w:p w14:paraId="6EB2F9DE" w14:textId="77777777" w:rsidR="0001252D" w:rsidRDefault="0001252D">
      <w:pPr>
        <w:jc w:val="center"/>
        <w:rPr>
          <w:sz w:val="16"/>
          <w:szCs w:val="16"/>
        </w:rPr>
      </w:pPr>
    </w:p>
    <w:p w14:paraId="6328AE29" w14:textId="77777777" w:rsidR="0001252D" w:rsidRDefault="00000000">
      <w:pPr>
        <w:jc w:val="center"/>
        <w:rPr>
          <w:b/>
          <w:sz w:val="28"/>
          <w:szCs w:val="28"/>
          <w:u w:val="single"/>
        </w:rPr>
      </w:pPr>
      <w:r>
        <w:rPr>
          <w:b/>
          <w:sz w:val="28"/>
          <w:szCs w:val="28"/>
          <w:u w:val="single"/>
        </w:rPr>
        <w:t>REGLEMENT</w:t>
      </w:r>
    </w:p>
    <w:p w14:paraId="2AAE461E" w14:textId="77777777" w:rsidR="0001252D" w:rsidRDefault="0001252D">
      <w:pPr>
        <w:rPr>
          <w:b/>
          <w:sz w:val="22"/>
          <w:szCs w:val="22"/>
        </w:rPr>
      </w:pPr>
    </w:p>
    <w:p w14:paraId="7AC4C3F6" w14:textId="77777777" w:rsidR="0001252D" w:rsidRDefault="00000000">
      <w:pPr>
        <w:rPr>
          <w:sz w:val="22"/>
          <w:szCs w:val="22"/>
        </w:rPr>
      </w:pPr>
      <w:r>
        <w:rPr>
          <w:b/>
          <w:sz w:val="22"/>
          <w:szCs w:val="22"/>
        </w:rPr>
        <w:t>Art 1</w:t>
      </w:r>
      <w:r>
        <w:rPr>
          <w:sz w:val="22"/>
          <w:szCs w:val="22"/>
        </w:rPr>
        <w:t xml:space="preserve"> – </w:t>
      </w:r>
      <w:r>
        <w:rPr>
          <w:b/>
          <w:sz w:val="22"/>
          <w:szCs w:val="22"/>
        </w:rPr>
        <w:t>OBJET</w:t>
      </w:r>
      <w:r>
        <w:rPr>
          <w:sz w:val="22"/>
          <w:szCs w:val="22"/>
        </w:rPr>
        <w:t xml:space="preserve">  Placée sous l’égide de la FFV/FFCT, cette cyclo randonnée est ouverte à tous, licenciés ou non licenciés. Cette organisation n’est pas une compétition. Les mineurs de moins de 18 ans doivent être accompagnés par un adulte.</w:t>
      </w:r>
    </w:p>
    <w:p w14:paraId="699EB71D" w14:textId="77777777" w:rsidR="0001252D" w:rsidRDefault="00000000">
      <w:pPr>
        <w:rPr>
          <w:b/>
          <w:sz w:val="22"/>
          <w:szCs w:val="22"/>
        </w:rPr>
      </w:pPr>
      <w:r>
        <w:rPr>
          <w:b/>
          <w:sz w:val="22"/>
          <w:szCs w:val="22"/>
        </w:rPr>
        <w:t>Deux parcours sont proposés, un de 60km (rouge) et un de 43km (bleu). Les participants peuvent accomplir les deux circuits enchaînés dans l’ordre mais toujours dans le respect du fléchage.</w:t>
      </w:r>
    </w:p>
    <w:p w14:paraId="08E3D264" w14:textId="77777777" w:rsidR="0001252D" w:rsidRDefault="0001252D">
      <w:pPr>
        <w:rPr>
          <w:b/>
          <w:sz w:val="22"/>
          <w:szCs w:val="22"/>
        </w:rPr>
      </w:pPr>
    </w:p>
    <w:p w14:paraId="270B0DA9" w14:textId="77777777" w:rsidR="0001252D" w:rsidRDefault="00000000">
      <w:pPr>
        <w:rPr>
          <w:sz w:val="22"/>
          <w:szCs w:val="22"/>
        </w:rPr>
      </w:pPr>
      <w:r>
        <w:rPr>
          <w:b/>
          <w:sz w:val="22"/>
          <w:szCs w:val="22"/>
        </w:rPr>
        <w:t>Art 2</w:t>
      </w:r>
      <w:r>
        <w:rPr>
          <w:sz w:val="22"/>
          <w:szCs w:val="22"/>
        </w:rPr>
        <w:t xml:space="preserve"> – </w:t>
      </w:r>
      <w:r>
        <w:rPr>
          <w:b/>
          <w:sz w:val="22"/>
          <w:szCs w:val="22"/>
        </w:rPr>
        <w:t xml:space="preserve">PARTICIPATION  </w:t>
      </w:r>
      <w:r>
        <w:rPr>
          <w:sz w:val="22"/>
          <w:szCs w:val="22"/>
        </w:rPr>
        <w:t>L’inscription est gratuite pour les licenciés FFV/FFCT sur présentation de leur licence, en cours de validité. Pour les licenciés des autres fédérations et les non licenciés,  la participation aux frais d’organisation est fixée à 3 €.</w:t>
      </w:r>
    </w:p>
    <w:p w14:paraId="6E17E33C" w14:textId="77777777" w:rsidR="0001252D" w:rsidRDefault="0001252D">
      <w:pPr>
        <w:rPr>
          <w:sz w:val="22"/>
          <w:szCs w:val="22"/>
        </w:rPr>
      </w:pPr>
    </w:p>
    <w:p w14:paraId="257562A5" w14:textId="77777777" w:rsidR="0001252D" w:rsidRDefault="00000000">
      <w:pPr>
        <w:rPr>
          <w:sz w:val="22"/>
          <w:szCs w:val="22"/>
        </w:rPr>
      </w:pPr>
      <w:r>
        <w:rPr>
          <w:b/>
          <w:sz w:val="22"/>
          <w:szCs w:val="22"/>
        </w:rPr>
        <w:t>Art 3</w:t>
      </w:r>
      <w:r>
        <w:rPr>
          <w:sz w:val="22"/>
          <w:szCs w:val="22"/>
        </w:rPr>
        <w:t xml:space="preserve"> –</w:t>
      </w:r>
      <w:r>
        <w:rPr>
          <w:b/>
          <w:sz w:val="22"/>
          <w:szCs w:val="22"/>
        </w:rPr>
        <w:t xml:space="preserve"> LIEU</w:t>
      </w:r>
      <w:r>
        <w:rPr>
          <w:sz w:val="22"/>
          <w:szCs w:val="22"/>
        </w:rPr>
        <w:t xml:space="preserve">  Les inscriptions, le départ, le ravitaillement et l’arrivée se déroulent au garage </w:t>
      </w:r>
      <w:proofErr w:type="spellStart"/>
      <w:r>
        <w:rPr>
          <w:sz w:val="22"/>
          <w:szCs w:val="22"/>
        </w:rPr>
        <w:t>Bouscatel</w:t>
      </w:r>
      <w:proofErr w:type="spellEnd"/>
      <w:r>
        <w:rPr>
          <w:sz w:val="22"/>
          <w:szCs w:val="22"/>
        </w:rPr>
        <w:t xml:space="preserve"> ZA du Moulin avenue de Pinsaguel 31120 Roquettes.</w:t>
      </w:r>
    </w:p>
    <w:p w14:paraId="23561282" w14:textId="77777777" w:rsidR="0001252D" w:rsidRDefault="0001252D">
      <w:pPr>
        <w:rPr>
          <w:sz w:val="22"/>
          <w:szCs w:val="22"/>
        </w:rPr>
      </w:pPr>
    </w:p>
    <w:p w14:paraId="3810D267" w14:textId="77777777" w:rsidR="0001252D" w:rsidRDefault="00000000">
      <w:pPr>
        <w:rPr>
          <w:sz w:val="22"/>
          <w:szCs w:val="22"/>
        </w:rPr>
      </w:pPr>
      <w:r>
        <w:rPr>
          <w:b/>
          <w:sz w:val="22"/>
          <w:szCs w:val="22"/>
        </w:rPr>
        <w:t>Art 4</w:t>
      </w:r>
      <w:r>
        <w:rPr>
          <w:sz w:val="22"/>
          <w:szCs w:val="22"/>
        </w:rPr>
        <w:t xml:space="preserve"> –</w:t>
      </w:r>
      <w:r>
        <w:rPr>
          <w:b/>
          <w:sz w:val="22"/>
          <w:szCs w:val="22"/>
        </w:rPr>
        <w:t xml:space="preserve"> HORAIRES</w:t>
      </w:r>
      <w:r>
        <w:rPr>
          <w:sz w:val="22"/>
          <w:szCs w:val="22"/>
        </w:rPr>
        <w:t xml:space="preserve">  Les premiers départs s’effectuent à partir de 7h45. La cyclo randonnée est close à 12h30. </w:t>
      </w:r>
    </w:p>
    <w:p w14:paraId="786496B3" w14:textId="77777777" w:rsidR="0001252D" w:rsidRDefault="0001252D">
      <w:pPr>
        <w:rPr>
          <w:b/>
          <w:sz w:val="22"/>
          <w:szCs w:val="22"/>
        </w:rPr>
      </w:pPr>
    </w:p>
    <w:p w14:paraId="45F656B3" w14:textId="77777777" w:rsidR="0001252D" w:rsidRDefault="00000000">
      <w:pPr>
        <w:rPr>
          <w:sz w:val="22"/>
          <w:szCs w:val="22"/>
        </w:rPr>
      </w:pPr>
      <w:r>
        <w:rPr>
          <w:b/>
          <w:sz w:val="22"/>
          <w:szCs w:val="22"/>
        </w:rPr>
        <w:t>Art 5</w:t>
      </w:r>
      <w:r>
        <w:rPr>
          <w:sz w:val="22"/>
          <w:szCs w:val="22"/>
        </w:rPr>
        <w:t xml:space="preserve"> –  </w:t>
      </w:r>
      <w:r>
        <w:rPr>
          <w:b/>
          <w:sz w:val="22"/>
          <w:szCs w:val="22"/>
        </w:rPr>
        <w:t>SECURITE</w:t>
      </w:r>
      <w:r>
        <w:rPr>
          <w:sz w:val="22"/>
          <w:szCs w:val="22"/>
        </w:rPr>
        <w:t xml:space="preserve">  Les participants sont considérés comme étant en excursion personnelle et doivent se conformer aux règles de la circulation : le respect du code de la route, des arrêtés préfectoraux et municipaux pour les localités traversées, aux injonctions des services de police ou gendarmerie, ne pas rouler en groupe de plus de 10 cyclistes, à plus de 2 de front et se rabattre sur une file lorsque les conditions de circulation l’exigent. Les participants en VAE doivent utiliser des vélos conformes à la réglementation maxi 25 km/h.</w:t>
      </w:r>
    </w:p>
    <w:p w14:paraId="1668ECAB" w14:textId="77777777" w:rsidR="0001252D" w:rsidRDefault="0001252D">
      <w:pPr>
        <w:rPr>
          <w:sz w:val="22"/>
          <w:szCs w:val="22"/>
        </w:rPr>
      </w:pPr>
    </w:p>
    <w:p w14:paraId="524C1537" w14:textId="77777777" w:rsidR="0001252D" w:rsidRDefault="00000000">
      <w:pPr>
        <w:ind w:left="2832" w:firstLine="708"/>
        <w:rPr>
          <w:b/>
          <w:sz w:val="22"/>
          <w:szCs w:val="22"/>
        </w:rPr>
      </w:pPr>
      <w:r>
        <w:rPr>
          <w:b/>
          <w:sz w:val="22"/>
          <w:szCs w:val="22"/>
        </w:rPr>
        <w:t>Le port du casque est obligatoire</w:t>
      </w:r>
    </w:p>
    <w:p w14:paraId="4BD6C88E" w14:textId="77777777" w:rsidR="0001252D" w:rsidRDefault="0001252D">
      <w:pPr>
        <w:rPr>
          <w:sz w:val="22"/>
          <w:szCs w:val="22"/>
        </w:rPr>
      </w:pPr>
    </w:p>
    <w:p w14:paraId="09D8C6CE" w14:textId="77777777" w:rsidR="0001252D" w:rsidRDefault="00000000">
      <w:pPr>
        <w:rPr>
          <w:sz w:val="22"/>
          <w:szCs w:val="22"/>
        </w:rPr>
      </w:pPr>
      <w:r>
        <w:rPr>
          <w:b/>
          <w:sz w:val="22"/>
          <w:szCs w:val="22"/>
        </w:rPr>
        <w:t>Art 6</w:t>
      </w:r>
      <w:r>
        <w:rPr>
          <w:sz w:val="22"/>
          <w:szCs w:val="22"/>
        </w:rPr>
        <w:t xml:space="preserve"> –  </w:t>
      </w:r>
      <w:r>
        <w:rPr>
          <w:b/>
          <w:sz w:val="22"/>
          <w:szCs w:val="22"/>
        </w:rPr>
        <w:t xml:space="preserve">ANNULATION </w:t>
      </w:r>
      <w:r>
        <w:rPr>
          <w:sz w:val="22"/>
          <w:szCs w:val="22"/>
        </w:rPr>
        <w:t xml:space="preserve"> En cas de mauvaises conditions météorologiques (pluie et/ou vent) ou en cas d’alerte orange ou rouge émise par les services de Météo France, la cyclo randonnée est annulée.</w:t>
      </w:r>
    </w:p>
    <w:p w14:paraId="5C4F90CB" w14:textId="77777777" w:rsidR="0001252D" w:rsidRDefault="0001252D">
      <w:pPr>
        <w:ind w:left="708"/>
      </w:pPr>
    </w:p>
    <w:p w14:paraId="7372B248" w14:textId="77777777" w:rsidR="0001252D" w:rsidRDefault="00000000">
      <w:pPr>
        <w:rPr>
          <w:sz w:val="22"/>
          <w:szCs w:val="22"/>
        </w:rPr>
      </w:pPr>
      <w:r>
        <w:rPr>
          <w:b/>
          <w:sz w:val="22"/>
          <w:szCs w:val="22"/>
        </w:rPr>
        <w:t>Art 7</w:t>
      </w:r>
      <w:r>
        <w:rPr>
          <w:sz w:val="22"/>
          <w:szCs w:val="22"/>
        </w:rPr>
        <w:t xml:space="preserve"> – </w:t>
      </w:r>
      <w:r>
        <w:rPr>
          <w:b/>
          <w:sz w:val="22"/>
          <w:szCs w:val="22"/>
        </w:rPr>
        <w:t xml:space="preserve">RESPONSABILITÉ  </w:t>
      </w:r>
      <w:r>
        <w:rPr>
          <w:sz w:val="22"/>
          <w:szCs w:val="22"/>
        </w:rPr>
        <w:t>Le fait de participer à la Roquettoise entraîne l’entière acceptation du présent règlement et engage la responsabilité du participant qui se reconnaît physiquement apte à participer à cette randonnée.</w:t>
      </w:r>
      <w:r>
        <w:t xml:space="preserve">  La Roquettoise est assurée auprès du cabinet Allianz </w:t>
      </w:r>
      <w:proofErr w:type="spellStart"/>
      <w:r>
        <w:t>Gomis</w:t>
      </w:r>
      <w:proofErr w:type="spellEnd"/>
      <w:r>
        <w:t xml:space="preserve"> Garrigues 17 boulevard de la gare à Toulouse.</w:t>
      </w:r>
    </w:p>
    <w:p w14:paraId="122E5BA3" w14:textId="77777777" w:rsidR="0001252D" w:rsidRDefault="0001252D">
      <w:pPr>
        <w:rPr>
          <w:sz w:val="22"/>
          <w:szCs w:val="22"/>
        </w:rPr>
      </w:pPr>
    </w:p>
    <w:p w14:paraId="177E29D9" w14:textId="77777777" w:rsidR="0001252D" w:rsidRDefault="0001252D">
      <w:pPr>
        <w:rPr>
          <w:sz w:val="22"/>
          <w:szCs w:val="22"/>
        </w:rPr>
      </w:pPr>
    </w:p>
    <w:p w14:paraId="5E18350F" w14:textId="77777777" w:rsidR="0001252D" w:rsidRDefault="0001252D">
      <w:pPr>
        <w:rPr>
          <w:sz w:val="22"/>
          <w:szCs w:val="22"/>
        </w:rPr>
      </w:pPr>
    </w:p>
    <w:sdt>
      <w:sdtPr>
        <w:tag w:val="goog_rdk_0"/>
        <w:id w:val="-225369673"/>
        <w:lock w:val="contentLocked"/>
      </w:sdtPr>
      <w:sdtContent>
        <w:tbl>
          <w:tblPr>
            <w:tblStyle w:val="a"/>
            <w:tblW w:w="106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5445"/>
            <w:gridCol w:w="3540"/>
          </w:tblGrid>
          <w:tr w:rsidR="0001252D" w14:paraId="1459B53E" w14:textId="77777777">
            <w:trPr>
              <w:trHeight w:val="420"/>
            </w:trPr>
            <w:tc>
              <w:tcPr>
                <w:tcW w:w="1635" w:type="dxa"/>
                <w:shd w:val="clear" w:color="auto" w:fill="auto"/>
                <w:tcMar>
                  <w:top w:w="100" w:type="dxa"/>
                  <w:left w:w="100" w:type="dxa"/>
                  <w:bottom w:w="100" w:type="dxa"/>
                  <w:right w:w="100" w:type="dxa"/>
                </w:tcMar>
              </w:tcPr>
              <w:p w14:paraId="61B8685F" w14:textId="77777777" w:rsidR="0001252D" w:rsidRDefault="00000000">
                <w:pPr>
                  <w:widowControl w:val="0"/>
                  <w:pBdr>
                    <w:top w:val="nil"/>
                    <w:left w:val="nil"/>
                    <w:bottom w:val="nil"/>
                    <w:right w:val="nil"/>
                    <w:between w:val="nil"/>
                  </w:pBdr>
                  <w:rPr>
                    <w:b/>
                  </w:rPr>
                </w:pPr>
                <w:r>
                  <w:rPr>
                    <w:b/>
                  </w:rPr>
                  <w:t>Nom:</w:t>
                </w:r>
              </w:p>
            </w:tc>
            <w:tc>
              <w:tcPr>
                <w:tcW w:w="5445" w:type="dxa"/>
                <w:shd w:val="clear" w:color="auto" w:fill="auto"/>
                <w:tcMar>
                  <w:top w:w="100" w:type="dxa"/>
                  <w:left w:w="100" w:type="dxa"/>
                  <w:bottom w:w="100" w:type="dxa"/>
                  <w:right w:w="100" w:type="dxa"/>
                </w:tcMar>
              </w:tcPr>
              <w:p w14:paraId="7A89023D" w14:textId="77777777" w:rsidR="0001252D" w:rsidRDefault="0001252D">
                <w:pPr>
                  <w:widowControl w:val="0"/>
                  <w:pBdr>
                    <w:top w:val="nil"/>
                    <w:left w:val="nil"/>
                    <w:bottom w:val="nil"/>
                    <w:right w:val="nil"/>
                    <w:between w:val="nil"/>
                  </w:pBdr>
                  <w:rPr>
                    <w:sz w:val="22"/>
                    <w:szCs w:val="22"/>
                  </w:rPr>
                </w:pPr>
              </w:p>
            </w:tc>
            <w:tc>
              <w:tcPr>
                <w:tcW w:w="3540" w:type="dxa"/>
                <w:vMerge w:val="restart"/>
                <w:shd w:val="clear" w:color="auto" w:fill="auto"/>
                <w:tcMar>
                  <w:top w:w="100" w:type="dxa"/>
                  <w:left w:w="100" w:type="dxa"/>
                  <w:bottom w:w="100" w:type="dxa"/>
                  <w:right w:w="100" w:type="dxa"/>
                </w:tcMar>
              </w:tcPr>
              <w:p w14:paraId="7527D66B" w14:textId="77777777" w:rsidR="0001252D" w:rsidRDefault="00000000">
                <w:pPr>
                  <w:widowControl w:val="0"/>
                  <w:pBdr>
                    <w:top w:val="nil"/>
                    <w:left w:val="nil"/>
                    <w:bottom w:val="nil"/>
                    <w:right w:val="nil"/>
                    <w:between w:val="nil"/>
                  </w:pBdr>
                  <w:rPr>
                    <w:b/>
                    <w:u w:val="single"/>
                  </w:rPr>
                </w:pPr>
                <w:r>
                  <w:rPr>
                    <w:b/>
                    <w:u w:val="single"/>
                  </w:rPr>
                  <w:t>Signature:</w:t>
                </w:r>
              </w:p>
            </w:tc>
          </w:tr>
          <w:tr w:rsidR="0001252D" w14:paraId="6A5C90AA" w14:textId="77777777">
            <w:trPr>
              <w:trHeight w:val="420"/>
            </w:trPr>
            <w:tc>
              <w:tcPr>
                <w:tcW w:w="1635" w:type="dxa"/>
                <w:shd w:val="clear" w:color="auto" w:fill="auto"/>
                <w:tcMar>
                  <w:top w:w="100" w:type="dxa"/>
                  <w:left w:w="100" w:type="dxa"/>
                  <w:bottom w:w="100" w:type="dxa"/>
                  <w:right w:w="100" w:type="dxa"/>
                </w:tcMar>
              </w:tcPr>
              <w:p w14:paraId="508AD46E" w14:textId="77777777" w:rsidR="0001252D" w:rsidRDefault="00000000">
                <w:pPr>
                  <w:widowControl w:val="0"/>
                  <w:pBdr>
                    <w:top w:val="nil"/>
                    <w:left w:val="nil"/>
                    <w:bottom w:val="nil"/>
                    <w:right w:val="nil"/>
                    <w:between w:val="nil"/>
                  </w:pBdr>
                  <w:rPr>
                    <w:b/>
                  </w:rPr>
                </w:pPr>
                <w:r>
                  <w:rPr>
                    <w:b/>
                  </w:rPr>
                  <w:t>Prénom:</w:t>
                </w:r>
              </w:p>
            </w:tc>
            <w:tc>
              <w:tcPr>
                <w:tcW w:w="5445" w:type="dxa"/>
                <w:shd w:val="clear" w:color="auto" w:fill="auto"/>
                <w:tcMar>
                  <w:top w:w="100" w:type="dxa"/>
                  <w:left w:w="100" w:type="dxa"/>
                  <w:bottom w:w="100" w:type="dxa"/>
                  <w:right w:w="100" w:type="dxa"/>
                </w:tcMar>
              </w:tcPr>
              <w:p w14:paraId="79044FAE" w14:textId="77777777" w:rsidR="0001252D" w:rsidRDefault="0001252D">
                <w:pPr>
                  <w:widowControl w:val="0"/>
                  <w:pBdr>
                    <w:top w:val="nil"/>
                    <w:left w:val="nil"/>
                    <w:bottom w:val="nil"/>
                    <w:right w:val="nil"/>
                    <w:between w:val="nil"/>
                  </w:pBdr>
                  <w:rPr>
                    <w:sz w:val="22"/>
                    <w:szCs w:val="22"/>
                  </w:rPr>
                </w:pPr>
              </w:p>
            </w:tc>
            <w:tc>
              <w:tcPr>
                <w:tcW w:w="3540" w:type="dxa"/>
                <w:vMerge/>
                <w:shd w:val="clear" w:color="auto" w:fill="auto"/>
                <w:tcMar>
                  <w:top w:w="100" w:type="dxa"/>
                  <w:left w:w="100" w:type="dxa"/>
                  <w:bottom w:w="100" w:type="dxa"/>
                  <w:right w:w="100" w:type="dxa"/>
                </w:tcMar>
              </w:tcPr>
              <w:p w14:paraId="3571D09B" w14:textId="77777777" w:rsidR="0001252D" w:rsidRDefault="0001252D">
                <w:pPr>
                  <w:widowControl w:val="0"/>
                  <w:pBdr>
                    <w:top w:val="nil"/>
                    <w:left w:val="nil"/>
                    <w:bottom w:val="nil"/>
                    <w:right w:val="nil"/>
                    <w:between w:val="nil"/>
                  </w:pBdr>
                  <w:rPr>
                    <w:sz w:val="22"/>
                    <w:szCs w:val="22"/>
                  </w:rPr>
                </w:pPr>
              </w:p>
            </w:tc>
          </w:tr>
          <w:tr w:rsidR="0001252D" w14:paraId="2869BFBB" w14:textId="77777777">
            <w:trPr>
              <w:trHeight w:val="420"/>
            </w:trPr>
            <w:tc>
              <w:tcPr>
                <w:tcW w:w="1635" w:type="dxa"/>
                <w:shd w:val="clear" w:color="auto" w:fill="auto"/>
                <w:tcMar>
                  <w:top w:w="100" w:type="dxa"/>
                  <w:left w:w="100" w:type="dxa"/>
                  <w:bottom w:w="100" w:type="dxa"/>
                  <w:right w:w="100" w:type="dxa"/>
                </w:tcMar>
              </w:tcPr>
              <w:p w14:paraId="7C26B919" w14:textId="77777777" w:rsidR="0001252D" w:rsidRDefault="00000000">
                <w:pPr>
                  <w:widowControl w:val="0"/>
                  <w:pBdr>
                    <w:top w:val="nil"/>
                    <w:left w:val="nil"/>
                    <w:bottom w:val="nil"/>
                    <w:right w:val="nil"/>
                    <w:between w:val="nil"/>
                  </w:pBdr>
                  <w:rPr>
                    <w:b/>
                  </w:rPr>
                </w:pPr>
                <w:r>
                  <w:rPr>
                    <w:b/>
                  </w:rPr>
                  <w:t>Club:</w:t>
                </w:r>
              </w:p>
            </w:tc>
            <w:tc>
              <w:tcPr>
                <w:tcW w:w="5445" w:type="dxa"/>
                <w:shd w:val="clear" w:color="auto" w:fill="auto"/>
                <w:tcMar>
                  <w:top w:w="100" w:type="dxa"/>
                  <w:left w:w="100" w:type="dxa"/>
                  <w:bottom w:w="100" w:type="dxa"/>
                  <w:right w:w="100" w:type="dxa"/>
                </w:tcMar>
              </w:tcPr>
              <w:p w14:paraId="7497F122" w14:textId="77777777" w:rsidR="0001252D" w:rsidRDefault="00000000">
                <w:pPr>
                  <w:widowControl w:val="0"/>
                  <w:pBdr>
                    <w:top w:val="nil"/>
                    <w:left w:val="nil"/>
                    <w:bottom w:val="nil"/>
                    <w:right w:val="nil"/>
                    <w:between w:val="nil"/>
                  </w:pBdr>
                  <w:rPr>
                    <w:sz w:val="22"/>
                    <w:szCs w:val="22"/>
                  </w:rPr>
                </w:pPr>
              </w:p>
            </w:tc>
            <w:tc>
              <w:tcPr>
                <w:tcW w:w="3540" w:type="dxa"/>
                <w:vMerge/>
                <w:shd w:val="clear" w:color="auto" w:fill="auto"/>
                <w:tcMar>
                  <w:top w:w="100" w:type="dxa"/>
                  <w:left w:w="100" w:type="dxa"/>
                  <w:bottom w:w="100" w:type="dxa"/>
                  <w:right w:w="100" w:type="dxa"/>
                </w:tcMar>
              </w:tcPr>
              <w:p w14:paraId="040AABB4" w14:textId="77777777" w:rsidR="0001252D" w:rsidRDefault="0001252D">
                <w:pPr>
                  <w:widowControl w:val="0"/>
                  <w:pBdr>
                    <w:top w:val="nil"/>
                    <w:left w:val="nil"/>
                    <w:bottom w:val="nil"/>
                    <w:right w:val="nil"/>
                    <w:between w:val="nil"/>
                  </w:pBdr>
                  <w:rPr>
                    <w:sz w:val="22"/>
                    <w:szCs w:val="22"/>
                  </w:rPr>
                </w:pPr>
              </w:p>
            </w:tc>
          </w:tr>
        </w:tbl>
      </w:sdtContent>
    </w:sdt>
    <w:p w14:paraId="7BED2A45" w14:textId="77777777" w:rsidR="0001252D" w:rsidRDefault="0001252D">
      <w:pPr>
        <w:rPr>
          <w:sz w:val="22"/>
          <w:szCs w:val="22"/>
        </w:rPr>
      </w:pPr>
    </w:p>
    <w:p w14:paraId="547B81E4" w14:textId="77777777" w:rsidR="0001252D" w:rsidRDefault="0001252D"/>
    <w:sectPr w:rsidR="0001252D">
      <w:pgSz w:w="11906" w:h="16838"/>
      <w:pgMar w:top="284" w:right="624" w:bottom="737" w:left="62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2D"/>
    <w:rsid w:val="0001252D"/>
    <w:rsid w:val="00125303"/>
    <w:rsid w:val="00BC6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E93E"/>
  <w15:docId w15:val="{86E95C54-1AF9-4CE3-878C-0992A34A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edebulles">
    <w:name w:val="Balloon Text"/>
    <w:basedOn w:val="Normal"/>
    <w:semiHidden/>
    <w:rPr>
      <w:rFonts w:ascii="Tahoma" w:hAnsi="Tahoma" w:cs="Tahoma"/>
      <w:sz w:val="16"/>
      <w:szCs w:val="1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4B334F"/>
    <w:rPr>
      <w:color w:val="0000FF" w:themeColor="hyperlink"/>
      <w:u w:val="single"/>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penrunner.com/route-details/20890326" TargetMode="External"/><Relationship Id="rId3" Type="http://schemas.openxmlformats.org/officeDocument/2006/relationships/settings" Target="settings.xml"/><Relationship Id="rId7" Type="http://schemas.openxmlformats.org/officeDocument/2006/relationships/hyperlink" Target="https://www.openrunner.com/route-details/209171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openrunner.com/route-details/20890326" TargetMode="External"/><Relationship Id="rId4" Type="http://schemas.openxmlformats.org/officeDocument/2006/relationships/webSettings" Target="webSettings.xml"/><Relationship Id="rId9" Type="http://schemas.openxmlformats.org/officeDocument/2006/relationships/hyperlink" Target="https://www.openrunner.com/route-details/20917139" TargetMode="Externa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Y2QRB37PGDs9auyQUI+ejnpQQ==">CgMxLjAaHwoBMBIaChgICVIUChJ0YWJsZS5tNm5tZHpqMHA2ZHoyDmgucWUyMjFwYmg4ejNsMg5oLnlnczU1enZiMzQ4djgAciExel8tNFZJSEtGQU5OMnYyY3NBSnNkVEVlUmN6dVp6eUo=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2339</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garrigues</dc:creator>
  <cp:lastModifiedBy>Philippe</cp:lastModifiedBy>
  <cp:revision>2</cp:revision>
  <dcterms:created xsi:type="dcterms:W3CDTF">2025-04-25T09:37:00Z</dcterms:created>
  <dcterms:modified xsi:type="dcterms:W3CDTF">2025-04-25T09:37:00Z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1036-12.2.0.20326</vt:lpwstr>
  </property>
  <property fmtid="{D5CDD505-2E9C-101B-9397-08002B2CF9AE}" pid="3" name="ICV">
    <vt:lpwstr>C444774C9DB8466A979C42E020C3D041_13</vt:lpwstr>
  </property>
</Properties>
</file>